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6C75" w14:textId="5D95C8C8" w:rsidR="00034FA0" w:rsidRPr="00E91159" w:rsidRDefault="00C46B4F" w:rsidP="00592B9E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</w:pP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  <w:t xml:space="preserve">الجدوى التسويقية / </w:t>
      </w:r>
      <w:r w:rsidR="00592B9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YE"/>
        </w:rPr>
        <w:t xml:space="preserve">البيئة التسويقية </w:t>
      </w:r>
      <w:r w:rsidR="0089268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YE"/>
        </w:rPr>
        <w:t xml:space="preserve"> </w:t>
      </w:r>
      <w:r w:rsidR="0052788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YE"/>
        </w:rPr>
        <w:t xml:space="preserve"> </w:t>
      </w:r>
      <w:r w:rsidR="0071064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YE"/>
        </w:rPr>
        <w:t xml:space="preserve"> </w:t>
      </w: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  <w:t xml:space="preserve"> </w:t>
      </w:r>
    </w:p>
    <w:p w14:paraId="40A7F26E" w14:textId="77777777" w:rsidR="00CE6A9A" w:rsidRPr="00E91159" w:rsidRDefault="00CE6A9A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</w:p>
    <w:p w14:paraId="1BBC9265" w14:textId="165AA63A" w:rsidR="00CE6A9A" w:rsidRPr="00E91159" w:rsidRDefault="00487996" w:rsidP="005D1486">
      <w:pPr>
        <w:shd w:val="clear" w:color="auto" w:fill="D9E2F3" w:themeFill="accent1" w:themeFillTint="33"/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>إ</w:t>
      </w:r>
      <w:r w:rsidR="0071064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ن عملية دراسة </w:t>
      </w:r>
      <w:r w:rsidR="00592B9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البيئة التسويقية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 يجب أن تتضمن عدد من النقاط ولعل أ</w:t>
      </w:r>
      <w:r w:rsidR="0071064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برزها </w:t>
      </w:r>
    </w:p>
    <w:p w14:paraId="324807E6" w14:textId="348AA529" w:rsidR="00592B9E" w:rsidRPr="00592B9E" w:rsidRDefault="00592B9E" w:rsidP="005D1486">
      <w:pPr>
        <w:shd w:val="clear" w:color="auto" w:fill="D9E2F3" w:themeFill="accent1" w:themeFillTint="33"/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>در</w:t>
      </w:r>
      <w:r w:rsidR="00487996"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>اسة المتغيرات الخارجية العامة</w:t>
      </w:r>
      <w:r w:rsidR="004879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>.</w:t>
      </w:r>
    </w:p>
    <w:p w14:paraId="1063C744" w14:textId="02C13C7E" w:rsidR="00F57295" w:rsidRPr="00592B9E" w:rsidRDefault="00487996" w:rsidP="005D1486">
      <w:pPr>
        <w:numPr>
          <w:ilvl w:val="0"/>
          <w:numId w:val="13"/>
        </w:numPr>
        <w:shd w:val="clear" w:color="auto" w:fill="D9E2F3" w:themeFill="accent1" w:themeFillTint="33"/>
        <w:bidi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حدد المتغيرات البيئية التي ت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ؤ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ثر على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داء الشركة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A62245"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>و النشاط .</w:t>
      </w:r>
    </w:p>
    <w:p w14:paraId="5EE044D5" w14:textId="4CC0403E" w:rsidR="00F57295" w:rsidRPr="00592B9E" w:rsidRDefault="00A62245" w:rsidP="005D1486">
      <w:pPr>
        <w:numPr>
          <w:ilvl w:val="0"/>
          <w:numId w:val="13"/>
        </w:numPr>
        <w:shd w:val="clear" w:color="auto" w:fill="D9E2F3" w:themeFill="accent1" w:themeFillTint="33"/>
        <w:bidi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رتب المتغيرات والمؤشرات البيئية الخارجية من </w:t>
      </w:r>
      <w:r w:rsidR="00487996">
        <w:rPr>
          <w:rFonts w:ascii="Traditional Arabic" w:hAnsi="Traditional Arabic" w:cs="Traditional Arabic"/>
          <w:sz w:val="28"/>
          <w:szCs w:val="28"/>
          <w:rtl/>
          <w:lang w:bidi="ar-YE"/>
        </w:rPr>
        <w:t>حيث ال</w:t>
      </w:r>
      <w:r w:rsidR="00487996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همية </w:t>
      </w:r>
    </w:p>
    <w:p w14:paraId="5CBD8402" w14:textId="2D9BEA32" w:rsidR="00F57295" w:rsidRPr="00592B9E" w:rsidRDefault="00487996" w:rsidP="005D1486">
      <w:pPr>
        <w:numPr>
          <w:ilvl w:val="0"/>
          <w:numId w:val="13"/>
        </w:numPr>
        <w:shd w:val="clear" w:color="auto" w:fill="D9E2F3" w:themeFill="accent1" w:themeFillTint="33"/>
        <w:bidi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قم بدراسة المتغيرات ال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A62245"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>كثر تأثيراً على النشاط او الشركة .</w:t>
      </w:r>
    </w:p>
    <w:p w14:paraId="6D7E1864" w14:textId="51744326" w:rsidR="00F57295" w:rsidRPr="00592B9E" w:rsidRDefault="00487996" w:rsidP="005D1486">
      <w:pPr>
        <w:numPr>
          <w:ilvl w:val="0"/>
          <w:numId w:val="13"/>
        </w:numPr>
        <w:shd w:val="clear" w:color="auto" w:fill="D9E2F3" w:themeFill="accent1" w:themeFillTint="33"/>
        <w:bidi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حدد ما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="00A62245"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ذا كان تأثير المتغيرات يشكل ( فرصة أم تهديد) </w:t>
      </w:r>
    </w:p>
    <w:p w14:paraId="197AA21A" w14:textId="20AB37C7" w:rsidR="00F57295" w:rsidRDefault="00487996" w:rsidP="005D1486">
      <w:pPr>
        <w:numPr>
          <w:ilvl w:val="0"/>
          <w:numId w:val="13"/>
        </w:numPr>
        <w:shd w:val="clear" w:color="auto" w:fill="D9E2F3" w:themeFill="accent1" w:themeFillTint="33"/>
        <w:bidi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حدد ماهية التعامل ال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A62245"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مثل مع هذه المتعيرات . </w:t>
      </w:r>
    </w:p>
    <w:p w14:paraId="16164928" w14:textId="527A0743" w:rsidR="00592B9E" w:rsidRPr="00592B9E" w:rsidRDefault="00592B9E" w:rsidP="005D1486">
      <w:pPr>
        <w:shd w:val="clear" w:color="auto" w:fill="D9E2F3" w:themeFill="accent1" w:themeFillTint="33"/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YE"/>
        </w:rPr>
      </w:pPr>
      <w:r w:rsidRPr="00592B9E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در</w:t>
      </w:r>
      <w:r w:rsidR="00487996">
        <w:rPr>
          <w:rFonts w:ascii="Traditional Arabic" w:hAnsi="Traditional Arabic" w:cs="Traditional Arabic"/>
          <w:b/>
          <w:bCs/>
          <w:sz w:val="32"/>
          <w:szCs w:val="32"/>
          <w:rtl/>
          <w:lang w:bidi="ar-YE"/>
        </w:rPr>
        <w:t>اسة المتغيرات الخارجية الخاصة</w:t>
      </w:r>
      <w:r w:rsidR="0048799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YE"/>
        </w:rPr>
        <w:t>.</w:t>
      </w:r>
      <w:bookmarkStart w:id="0" w:name="_GoBack"/>
      <w:bookmarkEnd w:id="0"/>
    </w:p>
    <w:p w14:paraId="700145C4" w14:textId="02631D21" w:rsidR="00F57295" w:rsidRPr="00592B9E" w:rsidRDefault="00487996" w:rsidP="005D1486">
      <w:pPr>
        <w:numPr>
          <w:ilvl w:val="0"/>
          <w:numId w:val="14"/>
        </w:numPr>
        <w:shd w:val="clear" w:color="auto" w:fill="D9E2F3" w:themeFill="accent1" w:themeFillTint="33"/>
        <w:bidi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عند دراسة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A62245"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ثر البيئية الخارجية الخاصة يمكننا دراسة المتغيرات الخاصة التالية : </w:t>
      </w:r>
    </w:p>
    <w:p w14:paraId="7BDE5FEB" w14:textId="21AAEDA9" w:rsidR="00F57295" w:rsidRPr="00592B9E" w:rsidRDefault="00A62245" w:rsidP="005D1486">
      <w:pPr>
        <w:numPr>
          <w:ilvl w:val="0"/>
          <w:numId w:val="14"/>
        </w:numPr>
        <w:shd w:val="clear" w:color="auto" w:fill="D9E2F3" w:themeFill="accent1" w:themeFillTint="33"/>
        <w:bidi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>دراسة قوة التفاوض للموردين ( كلما قل عدد الموردين زادت القوة</w:t>
      </w:r>
      <w:r w:rsidR="0042238D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التفاوضية للموردين والعكس صحيح</w:t>
      </w:r>
      <w:r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) </w:t>
      </w:r>
    </w:p>
    <w:p w14:paraId="1D12B3FB" w14:textId="3D744616" w:rsidR="00F57295" w:rsidRPr="00592B9E" w:rsidRDefault="00487996" w:rsidP="005D1486">
      <w:pPr>
        <w:numPr>
          <w:ilvl w:val="0"/>
          <w:numId w:val="14"/>
        </w:numPr>
        <w:shd w:val="clear" w:color="auto" w:fill="D9E2F3" w:themeFill="accent1" w:themeFillTint="33"/>
        <w:bidi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دراسة قوة التفاوض للمشتري</w:t>
      </w:r>
      <w:r w:rsidR="00A62245"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ن ( كلما زاد </w:t>
      </w:r>
      <w:r w:rsidR="00A62245" w:rsidRPr="0042238D">
        <w:rPr>
          <w:rFonts w:ascii="Traditional Arabic" w:hAnsi="Traditional Arabic" w:cs="Traditional Arabic"/>
          <w:sz w:val="28"/>
          <w:szCs w:val="28"/>
          <w:rtl/>
          <w:lang w:bidi="ar-YE"/>
        </w:rPr>
        <w:t>حجم العرض وكذا عدد المنتجات</w:t>
      </w:r>
      <w:r w:rsidR="00A62245"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والخدمات المنافسة زادت القوة التفاوضية للمشتريين والعكس صحيح  )  </w:t>
      </w:r>
    </w:p>
    <w:p w14:paraId="718F7687" w14:textId="5D4A371F" w:rsidR="00F57295" w:rsidRPr="00592B9E" w:rsidRDefault="00A62245" w:rsidP="00275EAB">
      <w:pPr>
        <w:numPr>
          <w:ilvl w:val="0"/>
          <w:numId w:val="14"/>
        </w:numPr>
        <w:shd w:val="clear" w:color="auto" w:fill="D9E2F3" w:themeFill="accent1" w:themeFillTint="33"/>
        <w:bidi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>شدة المنافسة ( كلما زاد</w:t>
      </w:r>
      <w:r w:rsidR="00275EA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ت</w:t>
      </w:r>
      <w:r w:rsidR="00275EAB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</w:t>
      </w:r>
      <w:r w:rsidR="00275EA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أن</w:t>
      </w:r>
      <w:r w:rsidR="00275EAB">
        <w:rPr>
          <w:rFonts w:ascii="Traditional Arabic" w:hAnsi="Traditional Arabic" w:cs="Traditional Arabic"/>
          <w:sz w:val="28"/>
          <w:szCs w:val="28"/>
          <w:rtl/>
          <w:lang w:bidi="ar-YE"/>
        </w:rPr>
        <w:t>واع المنتجات المتشابهه من حيث</w:t>
      </w:r>
      <w:r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الخصائص كلما زادت شدة المنافسة ، كلما قل حجم رأس اللازم للبدء في نشاط ما زادت شدة المنافسة )</w:t>
      </w:r>
    </w:p>
    <w:p w14:paraId="27C30AC9" w14:textId="77777777" w:rsidR="00F57295" w:rsidRPr="00592B9E" w:rsidRDefault="00A62245" w:rsidP="005D1486">
      <w:pPr>
        <w:numPr>
          <w:ilvl w:val="0"/>
          <w:numId w:val="14"/>
        </w:numPr>
        <w:shd w:val="clear" w:color="auto" w:fill="D9E2F3" w:themeFill="accent1" w:themeFillTint="33"/>
        <w:bidi/>
        <w:spacing w:line="240" w:lineRule="auto"/>
        <w:rPr>
          <w:rFonts w:ascii="Traditional Arabic" w:hAnsi="Traditional Arabic" w:cs="Traditional Arabic"/>
          <w:sz w:val="28"/>
          <w:szCs w:val="28"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>الداخلين الجدد ( كلما زاد عدد الداخلين الجدد في نشاط ما زادت تهديدات الداخلين الجدد )</w:t>
      </w:r>
    </w:p>
    <w:p w14:paraId="6EF3D23D" w14:textId="6D46876E" w:rsidR="00A33FC1" w:rsidRPr="00592B9E" w:rsidRDefault="00A62245" w:rsidP="005D1486">
      <w:pPr>
        <w:numPr>
          <w:ilvl w:val="0"/>
          <w:numId w:val="14"/>
        </w:numPr>
        <w:shd w:val="clear" w:color="auto" w:fill="D9E2F3" w:themeFill="accent1" w:themeFillTint="33"/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592B9E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المنتجات او الخدمات البديلة </w:t>
      </w:r>
    </w:p>
    <w:p w14:paraId="55A42D38" w14:textId="209846CE" w:rsidR="00A33FC1" w:rsidRPr="00A33FC1" w:rsidRDefault="00A33FC1" w:rsidP="00A33FC1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1D5F7F6C" w14:textId="77777777" w:rsidR="00550068" w:rsidRPr="00550068" w:rsidRDefault="00550068" w:rsidP="00550068">
      <w:pPr>
        <w:pStyle w:val="ListParagraph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</w:p>
    <w:p w14:paraId="06D26015" w14:textId="4FBCB189" w:rsidR="00550068" w:rsidRDefault="00550068" w:rsidP="008D0ACF">
      <w:pPr>
        <w:rPr>
          <w:rFonts w:ascii="Traditional Arabic" w:hAnsi="Traditional Arabic" w:cs="Traditional Arabic"/>
          <w:sz w:val="28"/>
          <w:szCs w:val="28"/>
          <w:rtl/>
          <w:lang w:bidi="ar-YE"/>
        </w:rPr>
      </w:pPr>
    </w:p>
    <w:p w14:paraId="14F3BF8C" w14:textId="77777777" w:rsidR="00550068" w:rsidRDefault="00550068" w:rsidP="00550068">
      <w:pPr>
        <w:bidi/>
        <w:rPr>
          <w:rFonts w:ascii="Traditional Arabic" w:hAnsi="Traditional Arabic" w:cs="Traditional Arabic"/>
          <w:sz w:val="28"/>
          <w:szCs w:val="28"/>
          <w:lang w:bidi="ar-YE"/>
        </w:rPr>
        <w:sectPr w:rsidR="00550068" w:rsidSect="008D0ACF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DB0FE7" w14:textId="2757CF0D" w:rsidR="00531D63" w:rsidRPr="009C0937" w:rsidRDefault="00592B9E" w:rsidP="00592B9E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  <w:r w:rsidRPr="009C093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lastRenderedPageBreak/>
        <w:t xml:space="preserve">دراسة المتغيرات الخارجية  : </w:t>
      </w:r>
    </w:p>
    <w:tbl>
      <w:tblPr>
        <w:tblStyle w:val="GridTable4-Accent3"/>
        <w:bidiVisual/>
        <w:tblW w:w="5000" w:type="pct"/>
        <w:tblLook w:val="04A0" w:firstRow="1" w:lastRow="0" w:firstColumn="1" w:lastColumn="0" w:noHBand="0" w:noVBand="1"/>
      </w:tblPr>
      <w:tblGrid>
        <w:gridCol w:w="1191"/>
        <w:gridCol w:w="2066"/>
        <w:gridCol w:w="416"/>
        <w:gridCol w:w="416"/>
        <w:gridCol w:w="416"/>
        <w:gridCol w:w="416"/>
        <w:gridCol w:w="356"/>
        <w:gridCol w:w="1629"/>
        <w:gridCol w:w="3219"/>
        <w:gridCol w:w="2825"/>
      </w:tblGrid>
      <w:tr w:rsidR="00592B9E" w:rsidRPr="00592B9E" w14:paraId="6F1C331E" w14:textId="77777777" w:rsidTr="00592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vMerge w:val="restart"/>
            <w:hideMark/>
          </w:tcPr>
          <w:p w14:paraId="0A24D039" w14:textId="77777777" w:rsidR="00592B9E" w:rsidRPr="00592B9E" w:rsidRDefault="00592B9E" w:rsidP="00592B9E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العوامل</w:t>
            </w:r>
          </w:p>
        </w:tc>
        <w:tc>
          <w:tcPr>
            <w:tcW w:w="806" w:type="pct"/>
            <w:vMerge w:val="restart"/>
            <w:hideMark/>
          </w:tcPr>
          <w:p w14:paraId="4154CDBC" w14:textId="77777777" w:rsidR="00592B9E" w:rsidRPr="00592B9E" w:rsidRDefault="00592B9E" w:rsidP="00592B9E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المؤشرات</w:t>
            </w:r>
          </w:p>
        </w:tc>
        <w:tc>
          <w:tcPr>
            <w:tcW w:w="806" w:type="pct"/>
            <w:gridSpan w:val="5"/>
            <w:hideMark/>
          </w:tcPr>
          <w:p w14:paraId="6D657385" w14:textId="77777777" w:rsidR="00592B9E" w:rsidRPr="00592B9E" w:rsidRDefault="00592B9E" w:rsidP="00592B9E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الأثر</w:t>
            </w:r>
          </w:p>
        </w:tc>
        <w:tc>
          <w:tcPr>
            <w:tcW w:w="637" w:type="pct"/>
            <w:vMerge w:val="restart"/>
            <w:hideMark/>
          </w:tcPr>
          <w:p w14:paraId="680DA76E" w14:textId="77777777" w:rsidR="00592B9E" w:rsidRPr="00592B9E" w:rsidRDefault="00592B9E" w:rsidP="00592B9E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الفرصة</w:t>
            </w:r>
          </w:p>
        </w:tc>
        <w:tc>
          <w:tcPr>
            <w:tcW w:w="1251" w:type="pct"/>
            <w:vMerge w:val="restart"/>
            <w:hideMark/>
          </w:tcPr>
          <w:p w14:paraId="6EDD1960" w14:textId="77777777" w:rsidR="00592B9E" w:rsidRPr="00592B9E" w:rsidRDefault="00592B9E" w:rsidP="00592B9E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التهديدات</w:t>
            </w:r>
          </w:p>
        </w:tc>
        <w:tc>
          <w:tcPr>
            <w:tcW w:w="1099" w:type="pct"/>
            <w:vMerge w:val="restart"/>
            <w:hideMark/>
          </w:tcPr>
          <w:p w14:paraId="33235FBA" w14:textId="77777777" w:rsidR="00592B9E" w:rsidRPr="00592B9E" w:rsidRDefault="00592B9E" w:rsidP="00592B9E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التعامل الأمثل</w:t>
            </w:r>
          </w:p>
        </w:tc>
      </w:tr>
      <w:tr w:rsidR="00592B9E" w:rsidRPr="00592B9E" w14:paraId="0D44B68C" w14:textId="77777777" w:rsidTr="0059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vMerge/>
            <w:hideMark/>
          </w:tcPr>
          <w:p w14:paraId="27E1E9DB" w14:textId="77777777" w:rsidR="00592B9E" w:rsidRPr="00592B9E" w:rsidRDefault="00592B9E" w:rsidP="00592B9E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06" w:type="pct"/>
            <w:vMerge/>
            <w:hideMark/>
          </w:tcPr>
          <w:p w14:paraId="20D53606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2E865840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169" w:type="pct"/>
            <w:hideMark/>
          </w:tcPr>
          <w:p w14:paraId="72F46172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169" w:type="pct"/>
            <w:hideMark/>
          </w:tcPr>
          <w:p w14:paraId="244B3638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69" w:type="pct"/>
            <w:hideMark/>
          </w:tcPr>
          <w:p w14:paraId="746BDA15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</w:tc>
        <w:tc>
          <w:tcPr>
            <w:tcW w:w="130" w:type="pct"/>
            <w:hideMark/>
          </w:tcPr>
          <w:p w14:paraId="689A4C5D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</w:p>
        </w:tc>
        <w:tc>
          <w:tcPr>
            <w:tcW w:w="637" w:type="pct"/>
            <w:vMerge/>
            <w:hideMark/>
          </w:tcPr>
          <w:p w14:paraId="02708BFE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251" w:type="pct"/>
            <w:vMerge/>
            <w:hideMark/>
          </w:tcPr>
          <w:p w14:paraId="32B73A95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099" w:type="pct"/>
            <w:vMerge/>
            <w:hideMark/>
          </w:tcPr>
          <w:p w14:paraId="3A4F3F85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92B9E" w:rsidRPr="00592B9E" w14:paraId="4DC7505B" w14:textId="77777777" w:rsidTr="00592B9E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hideMark/>
          </w:tcPr>
          <w:p w14:paraId="201BDB8C" w14:textId="77777777" w:rsidR="00592B9E" w:rsidRPr="00592B9E" w:rsidRDefault="00592B9E" w:rsidP="00592B9E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 xml:space="preserve">البيئية السياسية والقانونية </w:t>
            </w:r>
          </w:p>
        </w:tc>
        <w:tc>
          <w:tcPr>
            <w:tcW w:w="806" w:type="pct"/>
            <w:hideMark/>
          </w:tcPr>
          <w:p w14:paraId="67C256A9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25837234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3EC10271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0D8782D1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22B256A2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0" w:type="pct"/>
            <w:hideMark/>
          </w:tcPr>
          <w:p w14:paraId="2EB23C00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637" w:type="pct"/>
            <w:hideMark/>
          </w:tcPr>
          <w:p w14:paraId="06B499DB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251" w:type="pct"/>
            <w:hideMark/>
          </w:tcPr>
          <w:p w14:paraId="597F0F78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099" w:type="pct"/>
            <w:hideMark/>
          </w:tcPr>
          <w:p w14:paraId="7A814F2C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92B9E" w:rsidRPr="00592B9E" w14:paraId="32FC37C7" w14:textId="77777777" w:rsidTr="0059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hideMark/>
          </w:tcPr>
          <w:p w14:paraId="7262992F" w14:textId="29425D9E" w:rsidR="00592B9E" w:rsidRPr="00592B9E" w:rsidRDefault="00275EAB" w:rsidP="00592B9E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البيئة 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إ</w:t>
            </w:r>
            <w:r w:rsidR="00592B9E"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 xml:space="preserve">جتماعية </w:t>
            </w:r>
          </w:p>
        </w:tc>
        <w:tc>
          <w:tcPr>
            <w:tcW w:w="806" w:type="pct"/>
            <w:hideMark/>
          </w:tcPr>
          <w:p w14:paraId="4B9B9004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29F0D1AE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16A8CD17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64D0ACC4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3480CAFF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0" w:type="pct"/>
            <w:hideMark/>
          </w:tcPr>
          <w:p w14:paraId="4BF872C6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637" w:type="pct"/>
            <w:hideMark/>
          </w:tcPr>
          <w:p w14:paraId="1558037A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251" w:type="pct"/>
            <w:hideMark/>
          </w:tcPr>
          <w:p w14:paraId="6C8A2839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099" w:type="pct"/>
            <w:hideMark/>
          </w:tcPr>
          <w:p w14:paraId="0B3608CC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92B9E" w:rsidRPr="00592B9E" w14:paraId="1E775F2E" w14:textId="77777777" w:rsidTr="00592B9E">
        <w:trPr>
          <w:trHeight w:val="1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hideMark/>
          </w:tcPr>
          <w:p w14:paraId="10F49394" w14:textId="77777777" w:rsidR="00592B9E" w:rsidRPr="00592B9E" w:rsidRDefault="00592B9E" w:rsidP="00592B9E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 xml:space="preserve">البيئة الديمغرافية </w:t>
            </w:r>
          </w:p>
        </w:tc>
        <w:tc>
          <w:tcPr>
            <w:tcW w:w="806" w:type="pct"/>
            <w:hideMark/>
          </w:tcPr>
          <w:p w14:paraId="11CE56C8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33E3EB1B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49BF4A58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4A93DC26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257170E7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0" w:type="pct"/>
            <w:hideMark/>
          </w:tcPr>
          <w:p w14:paraId="0C051242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637" w:type="pct"/>
            <w:hideMark/>
          </w:tcPr>
          <w:p w14:paraId="399A1444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251" w:type="pct"/>
            <w:hideMark/>
          </w:tcPr>
          <w:p w14:paraId="67084792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099" w:type="pct"/>
            <w:hideMark/>
          </w:tcPr>
          <w:p w14:paraId="43AEA832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92B9E" w:rsidRPr="00592B9E" w14:paraId="76087801" w14:textId="77777777" w:rsidTr="0059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hideMark/>
          </w:tcPr>
          <w:p w14:paraId="648B3975" w14:textId="27D522C0" w:rsidR="00592B9E" w:rsidRPr="00592B9E" w:rsidRDefault="00275EAB" w:rsidP="00592B9E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البيئية 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YE"/>
              </w:rPr>
              <w:t>إقت</w:t>
            </w:r>
            <w:r w:rsidR="00592B9E"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 xml:space="preserve">صادية </w:t>
            </w:r>
          </w:p>
        </w:tc>
        <w:tc>
          <w:tcPr>
            <w:tcW w:w="806" w:type="pct"/>
            <w:hideMark/>
          </w:tcPr>
          <w:p w14:paraId="4C281DDC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3A0E7164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5720D574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21A9B1F6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69" w:type="pct"/>
            <w:hideMark/>
          </w:tcPr>
          <w:p w14:paraId="061CF6A6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30" w:type="pct"/>
            <w:hideMark/>
          </w:tcPr>
          <w:p w14:paraId="202EEE56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637" w:type="pct"/>
            <w:hideMark/>
          </w:tcPr>
          <w:p w14:paraId="437A1D47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251" w:type="pct"/>
            <w:hideMark/>
          </w:tcPr>
          <w:p w14:paraId="3EC203EF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1099" w:type="pct"/>
            <w:hideMark/>
          </w:tcPr>
          <w:p w14:paraId="341DCB2E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</w:tbl>
    <w:p w14:paraId="68C3F00A" w14:textId="0A0EDCB9" w:rsidR="00592B9E" w:rsidRPr="009C0937" w:rsidRDefault="009C0937" w:rsidP="00592B9E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  <w:r w:rsidRPr="009C093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دراسة البيئة المتغيرات الخاصة : </w:t>
      </w:r>
    </w:p>
    <w:tbl>
      <w:tblPr>
        <w:tblStyle w:val="GridTable4-Accent3"/>
        <w:bidiVisual/>
        <w:tblW w:w="5000" w:type="pct"/>
        <w:tblLook w:val="04A0" w:firstRow="1" w:lastRow="0" w:firstColumn="1" w:lastColumn="0" w:noHBand="0" w:noVBand="1"/>
      </w:tblPr>
      <w:tblGrid>
        <w:gridCol w:w="1955"/>
        <w:gridCol w:w="1098"/>
        <w:gridCol w:w="1101"/>
        <w:gridCol w:w="1098"/>
        <w:gridCol w:w="1101"/>
        <w:gridCol w:w="1098"/>
        <w:gridCol w:w="1101"/>
        <w:gridCol w:w="1098"/>
        <w:gridCol w:w="1101"/>
        <w:gridCol w:w="1098"/>
        <w:gridCol w:w="1101"/>
      </w:tblGrid>
      <w:tr w:rsidR="00592B9E" w:rsidRPr="00592B9E" w14:paraId="0634F554" w14:textId="77777777" w:rsidTr="00592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vMerge w:val="restart"/>
            <w:vAlign w:val="center"/>
            <w:hideMark/>
          </w:tcPr>
          <w:p w14:paraId="1C31AF4A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lastRenderedPageBreak/>
              <w:t>التأثير/ والتعامل / التطوير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391E72DD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شدة المنافسين الحاليين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60295EFA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القوة التفاوضية للمشتريين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2E2D7CBB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القوة التفاوضية للموردين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2216D898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تهديد الداخلين الجدد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617FFDB5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تهديد المنتجات البديلة</w:t>
            </w:r>
          </w:p>
        </w:tc>
      </w:tr>
      <w:tr w:rsidR="00592B9E" w:rsidRPr="00592B9E" w14:paraId="2D8064F4" w14:textId="77777777" w:rsidTr="0059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vMerge/>
            <w:vAlign w:val="center"/>
            <w:hideMark/>
          </w:tcPr>
          <w:p w14:paraId="38B4528F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4" w:type="pct"/>
            <w:textDirection w:val="btLr"/>
            <w:vAlign w:val="center"/>
            <w:hideMark/>
          </w:tcPr>
          <w:p w14:paraId="78D016E1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عالي</w:t>
            </w:r>
          </w:p>
          <w:p w14:paraId="620ABB42" w14:textId="69AFFA31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textDirection w:val="btLr"/>
            <w:vAlign w:val="center"/>
            <w:hideMark/>
          </w:tcPr>
          <w:p w14:paraId="50BEC731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منخفض</w:t>
            </w:r>
          </w:p>
        </w:tc>
        <w:tc>
          <w:tcPr>
            <w:tcW w:w="424" w:type="pct"/>
            <w:textDirection w:val="btLr"/>
            <w:vAlign w:val="center"/>
            <w:hideMark/>
          </w:tcPr>
          <w:p w14:paraId="41EC7213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عالي</w:t>
            </w:r>
          </w:p>
          <w:p w14:paraId="26E1237D" w14:textId="1F1E189F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textDirection w:val="btLr"/>
            <w:vAlign w:val="center"/>
            <w:hideMark/>
          </w:tcPr>
          <w:p w14:paraId="261B2B0F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منخفض</w:t>
            </w:r>
          </w:p>
        </w:tc>
        <w:tc>
          <w:tcPr>
            <w:tcW w:w="424" w:type="pct"/>
            <w:textDirection w:val="btLr"/>
            <w:vAlign w:val="center"/>
            <w:hideMark/>
          </w:tcPr>
          <w:p w14:paraId="7B4F9E36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عالي</w:t>
            </w:r>
          </w:p>
          <w:p w14:paraId="38756D90" w14:textId="60A35809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textDirection w:val="btLr"/>
            <w:vAlign w:val="center"/>
            <w:hideMark/>
          </w:tcPr>
          <w:p w14:paraId="0BF8EF2E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منخفض</w:t>
            </w:r>
          </w:p>
        </w:tc>
        <w:tc>
          <w:tcPr>
            <w:tcW w:w="424" w:type="pct"/>
            <w:textDirection w:val="btLr"/>
            <w:vAlign w:val="center"/>
            <w:hideMark/>
          </w:tcPr>
          <w:p w14:paraId="67FC5E39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عالي</w:t>
            </w:r>
          </w:p>
          <w:p w14:paraId="57B7987B" w14:textId="75754E06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textDirection w:val="btLr"/>
            <w:vAlign w:val="center"/>
            <w:hideMark/>
          </w:tcPr>
          <w:p w14:paraId="3961967A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منخفض</w:t>
            </w:r>
          </w:p>
        </w:tc>
        <w:tc>
          <w:tcPr>
            <w:tcW w:w="424" w:type="pct"/>
            <w:textDirection w:val="btLr"/>
            <w:vAlign w:val="center"/>
            <w:hideMark/>
          </w:tcPr>
          <w:p w14:paraId="6FD6A075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عالي</w:t>
            </w:r>
          </w:p>
          <w:p w14:paraId="17D6960D" w14:textId="303F2694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textDirection w:val="btLr"/>
            <w:vAlign w:val="center"/>
            <w:hideMark/>
          </w:tcPr>
          <w:p w14:paraId="1E4739C8" w14:textId="77777777" w:rsidR="00592B9E" w:rsidRPr="00592B9E" w:rsidRDefault="00592B9E" w:rsidP="00592B9E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منخفض</w:t>
            </w:r>
          </w:p>
        </w:tc>
      </w:tr>
      <w:tr w:rsidR="00592B9E" w:rsidRPr="00592B9E" w14:paraId="3136742D" w14:textId="77777777" w:rsidTr="00592B9E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hideMark/>
          </w:tcPr>
          <w:p w14:paraId="31ADC06E" w14:textId="77777777" w:rsidR="00592B9E" w:rsidRPr="00592B9E" w:rsidRDefault="00592B9E" w:rsidP="00592B9E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 xml:space="preserve">درجة التأثير </w:t>
            </w:r>
          </w:p>
        </w:tc>
        <w:tc>
          <w:tcPr>
            <w:tcW w:w="424" w:type="pct"/>
            <w:hideMark/>
          </w:tcPr>
          <w:p w14:paraId="71BC02FE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hideMark/>
          </w:tcPr>
          <w:p w14:paraId="54CBAB9B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4" w:type="pct"/>
            <w:hideMark/>
          </w:tcPr>
          <w:p w14:paraId="2483315A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hideMark/>
          </w:tcPr>
          <w:p w14:paraId="58090D94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4" w:type="pct"/>
            <w:hideMark/>
          </w:tcPr>
          <w:p w14:paraId="6E5AD655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hideMark/>
          </w:tcPr>
          <w:p w14:paraId="2DDD667A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4" w:type="pct"/>
            <w:hideMark/>
          </w:tcPr>
          <w:p w14:paraId="21B129DE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hideMark/>
          </w:tcPr>
          <w:p w14:paraId="249FF16F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4" w:type="pct"/>
            <w:hideMark/>
          </w:tcPr>
          <w:p w14:paraId="26FDE340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hideMark/>
          </w:tcPr>
          <w:p w14:paraId="7503E35E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92B9E" w:rsidRPr="00592B9E" w14:paraId="468A55C8" w14:textId="77777777" w:rsidTr="0059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hideMark/>
          </w:tcPr>
          <w:p w14:paraId="43AE7383" w14:textId="77777777" w:rsidR="009C0937" w:rsidRDefault="00592B9E" w:rsidP="00592B9E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السبب لوضع الدرجة</w:t>
            </w:r>
          </w:p>
          <w:p w14:paraId="06167019" w14:textId="77777777" w:rsidR="009C0937" w:rsidRDefault="009C0937" w:rsidP="009C0937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4BD97CA7" w14:textId="77777777" w:rsidR="009C0937" w:rsidRDefault="009C0937" w:rsidP="009C0937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1113B2E6" w14:textId="25D73358" w:rsidR="00592B9E" w:rsidRPr="00592B9E" w:rsidRDefault="00592B9E" w:rsidP="009C0937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 xml:space="preserve"> </w:t>
            </w:r>
          </w:p>
        </w:tc>
        <w:tc>
          <w:tcPr>
            <w:tcW w:w="849" w:type="pct"/>
            <w:gridSpan w:val="2"/>
            <w:hideMark/>
          </w:tcPr>
          <w:p w14:paraId="3BC2DF25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hideMark/>
          </w:tcPr>
          <w:p w14:paraId="3DF7741F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hideMark/>
          </w:tcPr>
          <w:p w14:paraId="592E8F65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hideMark/>
          </w:tcPr>
          <w:p w14:paraId="6A3FF021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hideMark/>
          </w:tcPr>
          <w:p w14:paraId="31EC050B" w14:textId="77777777" w:rsidR="00592B9E" w:rsidRPr="00592B9E" w:rsidRDefault="00592B9E" w:rsidP="00592B9E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92B9E" w:rsidRPr="00592B9E" w14:paraId="5D456DE2" w14:textId="77777777" w:rsidTr="00592B9E">
        <w:trPr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hideMark/>
          </w:tcPr>
          <w:p w14:paraId="3903CDD0" w14:textId="77777777" w:rsidR="009C0937" w:rsidRDefault="00592B9E" w:rsidP="00592B9E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التعامل الامثل /التطوير</w:t>
            </w:r>
          </w:p>
          <w:p w14:paraId="08948270" w14:textId="77777777" w:rsidR="009C0937" w:rsidRDefault="009C0937" w:rsidP="009C0937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347772EA" w14:textId="77777777" w:rsidR="009C0937" w:rsidRDefault="009C0937" w:rsidP="009C0937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4409AAE1" w14:textId="445CBACF" w:rsidR="00592B9E" w:rsidRPr="00592B9E" w:rsidRDefault="00592B9E" w:rsidP="009C0937">
            <w:pPr>
              <w:bidi/>
              <w:spacing w:after="160" w:line="259" w:lineRule="auto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592B9E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 xml:space="preserve"> </w:t>
            </w:r>
          </w:p>
        </w:tc>
        <w:tc>
          <w:tcPr>
            <w:tcW w:w="849" w:type="pct"/>
            <w:gridSpan w:val="2"/>
            <w:hideMark/>
          </w:tcPr>
          <w:p w14:paraId="41ED4FAE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hideMark/>
          </w:tcPr>
          <w:p w14:paraId="4816AD2A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hideMark/>
          </w:tcPr>
          <w:p w14:paraId="28FDEDC4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hideMark/>
          </w:tcPr>
          <w:p w14:paraId="309732F3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hideMark/>
          </w:tcPr>
          <w:p w14:paraId="338A5757" w14:textId="77777777" w:rsidR="00592B9E" w:rsidRPr="00592B9E" w:rsidRDefault="00592B9E" w:rsidP="00592B9E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</w:tbl>
    <w:p w14:paraId="47A0CABD" w14:textId="77777777" w:rsidR="00592B9E" w:rsidRPr="00E91159" w:rsidRDefault="00592B9E" w:rsidP="00592B9E">
      <w:pPr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</w:p>
    <w:tbl>
      <w:tblPr>
        <w:tblStyle w:val="GridTable4-Accent3"/>
        <w:bidiVisual/>
        <w:tblW w:w="5000" w:type="pct"/>
        <w:tblLook w:val="04A0" w:firstRow="1" w:lastRow="0" w:firstColumn="1" w:lastColumn="0" w:noHBand="0" w:noVBand="1"/>
      </w:tblPr>
      <w:tblGrid>
        <w:gridCol w:w="1955"/>
        <w:gridCol w:w="1098"/>
        <w:gridCol w:w="1101"/>
        <w:gridCol w:w="1098"/>
        <w:gridCol w:w="1101"/>
        <w:gridCol w:w="1098"/>
        <w:gridCol w:w="1101"/>
        <w:gridCol w:w="1098"/>
        <w:gridCol w:w="1101"/>
        <w:gridCol w:w="1098"/>
        <w:gridCol w:w="1101"/>
      </w:tblGrid>
      <w:tr w:rsidR="009C0937" w:rsidRPr="009C0937" w14:paraId="1C739291" w14:textId="77777777" w:rsidTr="009C0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vMerge w:val="restart"/>
            <w:vAlign w:val="center"/>
            <w:hideMark/>
          </w:tcPr>
          <w:p w14:paraId="7C3222BB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lastRenderedPageBreak/>
              <w:t>التأثير/ والتعامل / التطوير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2A6B56B2" w14:textId="10D2CB04" w:rsidR="009C0937" w:rsidRPr="009C0937" w:rsidRDefault="009C0937" w:rsidP="009C0937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البنية التحتية للحكومة وتسهيلات وتشجيع  الاستثمار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72E9C0C1" w14:textId="01C31599" w:rsidR="009C0937" w:rsidRPr="009C0937" w:rsidRDefault="009C0937" w:rsidP="009C0937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متوسط الاجور للموظفين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0C94A101" w14:textId="34204A73" w:rsidR="009C0937" w:rsidRPr="009C0937" w:rsidRDefault="009C0937" w:rsidP="009C0937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الضرائب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3CF164A0" w14:textId="55D4FCA3" w:rsidR="009C0937" w:rsidRPr="009C0937" w:rsidRDefault="009C0937" w:rsidP="009C0937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الجمارك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13AE2FFC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الوزارات والهيئات الحكومية والجمعيات والاتحادات</w:t>
            </w:r>
          </w:p>
        </w:tc>
      </w:tr>
      <w:tr w:rsidR="009C0937" w:rsidRPr="009C0937" w14:paraId="42DCBA0D" w14:textId="77777777" w:rsidTr="009C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vMerge/>
            <w:vAlign w:val="center"/>
            <w:hideMark/>
          </w:tcPr>
          <w:p w14:paraId="18CA8B1C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4" w:type="pct"/>
            <w:textDirection w:val="btLr"/>
            <w:vAlign w:val="center"/>
            <w:hideMark/>
          </w:tcPr>
          <w:p w14:paraId="2D47811F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عالي</w:t>
            </w:r>
          </w:p>
          <w:p w14:paraId="2B3154D6" w14:textId="66ECE868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textDirection w:val="btLr"/>
            <w:vAlign w:val="center"/>
            <w:hideMark/>
          </w:tcPr>
          <w:p w14:paraId="1E904FAA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منخفض</w:t>
            </w:r>
          </w:p>
        </w:tc>
        <w:tc>
          <w:tcPr>
            <w:tcW w:w="424" w:type="pct"/>
            <w:textDirection w:val="btLr"/>
            <w:vAlign w:val="center"/>
            <w:hideMark/>
          </w:tcPr>
          <w:p w14:paraId="214CEFE5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عالي</w:t>
            </w:r>
          </w:p>
          <w:p w14:paraId="1F9BF471" w14:textId="299CCCE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textDirection w:val="btLr"/>
            <w:vAlign w:val="center"/>
            <w:hideMark/>
          </w:tcPr>
          <w:p w14:paraId="3CFD5B22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منخفض</w:t>
            </w:r>
          </w:p>
        </w:tc>
        <w:tc>
          <w:tcPr>
            <w:tcW w:w="424" w:type="pct"/>
            <w:textDirection w:val="btLr"/>
            <w:vAlign w:val="center"/>
            <w:hideMark/>
          </w:tcPr>
          <w:p w14:paraId="5E9DF726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عالي</w:t>
            </w:r>
          </w:p>
          <w:p w14:paraId="6D1F57CD" w14:textId="7F6D7BB4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textDirection w:val="btLr"/>
            <w:vAlign w:val="center"/>
            <w:hideMark/>
          </w:tcPr>
          <w:p w14:paraId="66783BFF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منخفض</w:t>
            </w:r>
          </w:p>
        </w:tc>
        <w:tc>
          <w:tcPr>
            <w:tcW w:w="424" w:type="pct"/>
            <w:textDirection w:val="btLr"/>
            <w:vAlign w:val="center"/>
            <w:hideMark/>
          </w:tcPr>
          <w:p w14:paraId="2DA28E76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عالي</w:t>
            </w:r>
          </w:p>
          <w:p w14:paraId="50402320" w14:textId="262F94AA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textDirection w:val="btLr"/>
            <w:vAlign w:val="center"/>
            <w:hideMark/>
          </w:tcPr>
          <w:p w14:paraId="47906FCC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منخفض</w:t>
            </w:r>
          </w:p>
        </w:tc>
        <w:tc>
          <w:tcPr>
            <w:tcW w:w="424" w:type="pct"/>
            <w:textDirection w:val="btLr"/>
            <w:vAlign w:val="center"/>
            <w:hideMark/>
          </w:tcPr>
          <w:p w14:paraId="0B1DB18A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عالي</w:t>
            </w:r>
          </w:p>
          <w:p w14:paraId="0D30B91A" w14:textId="0A67035F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textDirection w:val="btLr"/>
            <w:vAlign w:val="center"/>
            <w:hideMark/>
          </w:tcPr>
          <w:p w14:paraId="2139D63E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منخفض</w:t>
            </w:r>
          </w:p>
        </w:tc>
      </w:tr>
      <w:tr w:rsidR="009C0937" w:rsidRPr="009C0937" w14:paraId="0ED5E9C9" w14:textId="77777777" w:rsidTr="009C0937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vAlign w:val="center"/>
            <w:hideMark/>
          </w:tcPr>
          <w:p w14:paraId="28DA6109" w14:textId="2CF8FD2C" w:rsidR="009C0937" w:rsidRPr="009C0937" w:rsidRDefault="009C0937" w:rsidP="009C0937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درجة التأثير</w:t>
            </w:r>
          </w:p>
        </w:tc>
        <w:tc>
          <w:tcPr>
            <w:tcW w:w="424" w:type="pct"/>
            <w:vAlign w:val="center"/>
            <w:hideMark/>
          </w:tcPr>
          <w:p w14:paraId="5CC967B7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vAlign w:val="center"/>
            <w:hideMark/>
          </w:tcPr>
          <w:p w14:paraId="359CC254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4" w:type="pct"/>
            <w:vAlign w:val="center"/>
            <w:hideMark/>
          </w:tcPr>
          <w:p w14:paraId="59D7EB1A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vAlign w:val="center"/>
            <w:hideMark/>
          </w:tcPr>
          <w:p w14:paraId="4B633570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4" w:type="pct"/>
            <w:vAlign w:val="center"/>
            <w:hideMark/>
          </w:tcPr>
          <w:p w14:paraId="3805E03B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vAlign w:val="center"/>
            <w:hideMark/>
          </w:tcPr>
          <w:p w14:paraId="54780967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4" w:type="pct"/>
            <w:vAlign w:val="center"/>
            <w:hideMark/>
          </w:tcPr>
          <w:p w14:paraId="1C0DA9AF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vAlign w:val="center"/>
            <w:hideMark/>
          </w:tcPr>
          <w:p w14:paraId="53335C50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4" w:type="pct"/>
            <w:vAlign w:val="center"/>
            <w:hideMark/>
          </w:tcPr>
          <w:p w14:paraId="74695CAD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425" w:type="pct"/>
            <w:vAlign w:val="center"/>
            <w:hideMark/>
          </w:tcPr>
          <w:p w14:paraId="09153D1B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9C0937" w:rsidRPr="009C0937" w14:paraId="46E444DB" w14:textId="77777777" w:rsidTr="009C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vAlign w:val="center"/>
            <w:hideMark/>
          </w:tcPr>
          <w:p w14:paraId="3F76879B" w14:textId="67155A86" w:rsidR="009C0937" w:rsidRPr="009C0937" w:rsidRDefault="009C0937" w:rsidP="009C0937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السبب لوضع الدرجة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772D95E8" w14:textId="77777777" w:rsid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753D504F" w14:textId="77777777" w:rsid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223034A2" w14:textId="77777777" w:rsid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413D1901" w14:textId="4C3ED9A4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vAlign w:val="center"/>
            <w:hideMark/>
          </w:tcPr>
          <w:p w14:paraId="5FF51114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vAlign w:val="center"/>
            <w:hideMark/>
          </w:tcPr>
          <w:p w14:paraId="579D24AD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vAlign w:val="center"/>
            <w:hideMark/>
          </w:tcPr>
          <w:p w14:paraId="4294D6B7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vAlign w:val="center"/>
            <w:hideMark/>
          </w:tcPr>
          <w:p w14:paraId="62FE0A76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9C0937" w:rsidRPr="009C0937" w14:paraId="3FB455CE" w14:textId="77777777" w:rsidTr="009C0937">
        <w:trPr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  <w:vAlign w:val="center"/>
            <w:hideMark/>
          </w:tcPr>
          <w:p w14:paraId="3E32664B" w14:textId="393EA2D8" w:rsidR="009C0937" w:rsidRPr="009C0937" w:rsidRDefault="009C0937" w:rsidP="009C0937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9C0937"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  <w:t>التعامل الامثل /التطوير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30FA9601" w14:textId="77777777" w:rsid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3BB8C929" w14:textId="77777777" w:rsid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072D5847" w14:textId="77777777" w:rsid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2E8B11D4" w14:textId="3EFC5386" w:rsidR="009C0937" w:rsidRPr="009C0937" w:rsidRDefault="009C0937" w:rsidP="009C0937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vAlign w:val="center"/>
            <w:hideMark/>
          </w:tcPr>
          <w:p w14:paraId="2837CFE7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vAlign w:val="center"/>
            <w:hideMark/>
          </w:tcPr>
          <w:p w14:paraId="002F9B40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vAlign w:val="center"/>
            <w:hideMark/>
          </w:tcPr>
          <w:p w14:paraId="3D63A0EB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49" w:type="pct"/>
            <w:gridSpan w:val="2"/>
            <w:vAlign w:val="center"/>
            <w:hideMark/>
          </w:tcPr>
          <w:p w14:paraId="322139D4" w14:textId="77777777" w:rsidR="009C0937" w:rsidRPr="009C0937" w:rsidRDefault="009C0937" w:rsidP="009C0937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</w:tbl>
    <w:p w14:paraId="1E6C6618" w14:textId="12451AF5" w:rsidR="009C0937" w:rsidRDefault="009C0937" w:rsidP="009C0937">
      <w:pPr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</w:p>
    <w:p w14:paraId="4BB38A36" w14:textId="188FACC4" w:rsidR="00DF75F7" w:rsidRPr="00DF75F7" w:rsidRDefault="00DF75F7" w:rsidP="00DF75F7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sectPr w:rsidR="00DF75F7" w:rsidRPr="00DF75F7" w:rsidSect="00531D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3AC53" w14:textId="77777777" w:rsidR="001E2B82" w:rsidRDefault="001E2B82" w:rsidP="005173C9">
      <w:pPr>
        <w:spacing w:after="0" w:line="240" w:lineRule="auto"/>
      </w:pPr>
      <w:r>
        <w:separator/>
      </w:r>
    </w:p>
  </w:endnote>
  <w:endnote w:type="continuationSeparator" w:id="0">
    <w:p w14:paraId="7BB99947" w14:textId="77777777" w:rsidR="001E2B82" w:rsidRDefault="001E2B82" w:rsidP="0051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132C" w14:textId="176AC705" w:rsidR="005173C9" w:rsidRDefault="005173C9">
    <w:pPr>
      <w:pStyle w:val="Footer"/>
      <w:rPr>
        <w:lang w:bidi="ar-YE"/>
      </w:rPr>
    </w:pPr>
    <w:r>
      <w:rPr>
        <w:rFonts w:hint="cs"/>
        <w:rtl/>
        <w:lang w:bidi="ar-YE"/>
      </w:rPr>
      <w:t xml:space="preserve">ابتكار المشاريع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56D30" w14:textId="77777777" w:rsidR="001E2B82" w:rsidRDefault="001E2B82" w:rsidP="005173C9">
      <w:pPr>
        <w:spacing w:after="0" w:line="240" w:lineRule="auto"/>
      </w:pPr>
      <w:r>
        <w:separator/>
      </w:r>
    </w:p>
  </w:footnote>
  <w:footnote w:type="continuationSeparator" w:id="0">
    <w:p w14:paraId="155A7451" w14:textId="77777777" w:rsidR="001E2B82" w:rsidRDefault="001E2B82" w:rsidP="0051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D65391"/>
    <w:multiLevelType w:val="hybridMultilevel"/>
    <w:tmpl w:val="3592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71AE"/>
    <w:multiLevelType w:val="hybridMultilevel"/>
    <w:tmpl w:val="DB72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0137F"/>
    <w:multiLevelType w:val="hybridMultilevel"/>
    <w:tmpl w:val="2B4AFC34"/>
    <w:lvl w:ilvl="0" w:tplc="15720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499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9E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D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B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2C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E1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676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3E47B8D"/>
    <w:multiLevelType w:val="hybridMultilevel"/>
    <w:tmpl w:val="5D363A5C"/>
    <w:lvl w:ilvl="0" w:tplc="6DF263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6ABD2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DCE85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8A88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75846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74B9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F2C48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CF8EA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B88D4F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670D2913"/>
    <w:multiLevelType w:val="hybridMultilevel"/>
    <w:tmpl w:val="15AA7BF2"/>
    <w:lvl w:ilvl="0" w:tplc="5B9A7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24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8A9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7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A3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9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C9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EA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86C22"/>
    <w:multiLevelType w:val="hybridMultilevel"/>
    <w:tmpl w:val="25D0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54FC0"/>
    <w:multiLevelType w:val="hybridMultilevel"/>
    <w:tmpl w:val="7C3C7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786424"/>
    <w:multiLevelType w:val="hybridMultilevel"/>
    <w:tmpl w:val="28326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C93081"/>
    <w:multiLevelType w:val="hybridMultilevel"/>
    <w:tmpl w:val="01B28B82"/>
    <w:lvl w:ilvl="0" w:tplc="804C5F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DDA6290">
      <w:start w:val="18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79C28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85816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6A805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85E34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C80E3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1583E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8816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77DD198F"/>
    <w:multiLevelType w:val="hybridMultilevel"/>
    <w:tmpl w:val="DE3C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F43B0"/>
    <w:multiLevelType w:val="hybridMultilevel"/>
    <w:tmpl w:val="B980DBD0"/>
    <w:lvl w:ilvl="0" w:tplc="4C466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9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5"/>
    <w:rsid w:val="000307BD"/>
    <w:rsid w:val="00034FA0"/>
    <w:rsid w:val="00061E90"/>
    <w:rsid w:val="00074345"/>
    <w:rsid w:val="000B4210"/>
    <w:rsid w:val="000E2020"/>
    <w:rsid w:val="000E4AE7"/>
    <w:rsid w:val="0011471C"/>
    <w:rsid w:val="00166BC3"/>
    <w:rsid w:val="001B391F"/>
    <w:rsid w:val="001D7698"/>
    <w:rsid w:val="001E2B82"/>
    <w:rsid w:val="002235CB"/>
    <w:rsid w:val="00227E91"/>
    <w:rsid w:val="00275EAB"/>
    <w:rsid w:val="00322BF2"/>
    <w:rsid w:val="0032605D"/>
    <w:rsid w:val="00344AB9"/>
    <w:rsid w:val="00365B3B"/>
    <w:rsid w:val="003B0A34"/>
    <w:rsid w:val="0042238D"/>
    <w:rsid w:val="00430252"/>
    <w:rsid w:val="00430FB7"/>
    <w:rsid w:val="00433370"/>
    <w:rsid w:val="0048210B"/>
    <w:rsid w:val="004829EA"/>
    <w:rsid w:val="00487996"/>
    <w:rsid w:val="0049362D"/>
    <w:rsid w:val="004C6233"/>
    <w:rsid w:val="004D07BB"/>
    <w:rsid w:val="00500FB5"/>
    <w:rsid w:val="00507544"/>
    <w:rsid w:val="00515DBF"/>
    <w:rsid w:val="005173C9"/>
    <w:rsid w:val="00527880"/>
    <w:rsid w:val="00531D63"/>
    <w:rsid w:val="00550068"/>
    <w:rsid w:val="00566E83"/>
    <w:rsid w:val="00592B9E"/>
    <w:rsid w:val="005D1486"/>
    <w:rsid w:val="00601801"/>
    <w:rsid w:val="00655E71"/>
    <w:rsid w:val="0069556B"/>
    <w:rsid w:val="006C5D4C"/>
    <w:rsid w:val="006F434E"/>
    <w:rsid w:val="00710645"/>
    <w:rsid w:val="0073404E"/>
    <w:rsid w:val="007609BE"/>
    <w:rsid w:val="00765422"/>
    <w:rsid w:val="00790F19"/>
    <w:rsid w:val="00791C9A"/>
    <w:rsid w:val="007A15F4"/>
    <w:rsid w:val="007A254C"/>
    <w:rsid w:val="0081354E"/>
    <w:rsid w:val="00892680"/>
    <w:rsid w:val="008C56C6"/>
    <w:rsid w:val="008D0ACF"/>
    <w:rsid w:val="008D6B21"/>
    <w:rsid w:val="00997BF5"/>
    <w:rsid w:val="009C0937"/>
    <w:rsid w:val="00A33FC1"/>
    <w:rsid w:val="00A62245"/>
    <w:rsid w:val="00A9623D"/>
    <w:rsid w:val="00AE19DE"/>
    <w:rsid w:val="00B97504"/>
    <w:rsid w:val="00BB0846"/>
    <w:rsid w:val="00BB25C4"/>
    <w:rsid w:val="00BB7B62"/>
    <w:rsid w:val="00C11BD0"/>
    <w:rsid w:val="00C46B4F"/>
    <w:rsid w:val="00C55BE1"/>
    <w:rsid w:val="00CA58B4"/>
    <w:rsid w:val="00CE6A9A"/>
    <w:rsid w:val="00CE70D4"/>
    <w:rsid w:val="00CF798A"/>
    <w:rsid w:val="00D10F03"/>
    <w:rsid w:val="00D20850"/>
    <w:rsid w:val="00D73C4C"/>
    <w:rsid w:val="00D80E35"/>
    <w:rsid w:val="00D83F91"/>
    <w:rsid w:val="00DD10C3"/>
    <w:rsid w:val="00DE3D72"/>
    <w:rsid w:val="00DF75F7"/>
    <w:rsid w:val="00E00C02"/>
    <w:rsid w:val="00E91159"/>
    <w:rsid w:val="00F105CC"/>
    <w:rsid w:val="00F57295"/>
    <w:rsid w:val="00F8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652A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  <w:style w:type="table" w:styleId="GridTable4-Accent3">
    <w:name w:val="Grid Table 4 Accent 3"/>
    <w:basedOn w:val="TableNormal"/>
    <w:uiPriority w:val="49"/>
    <w:rsid w:val="00592B9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785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621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6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27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0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97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800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429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376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47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4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749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8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1092-F34B-47AC-A21B-8DE9E8D0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29</cp:revision>
  <dcterms:created xsi:type="dcterms:W3CDTF">2022-10-17T18:44:00Z</dcterms:created>
  <dcterms:modified xsi:type="dcterms:W3CDTF">2024-02-21T14:12:00Z</dcterms:modified>
</cp:coreProperties>
</file>