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4C75" w14:textId="4E8C59C8" w:rsidR="00BF227F" w:rsidRPr="00903588" w:rsidRDefault="00AC644B" w:rsidP="00BF227F">
      <w:pPr>
        <w:jc w:val="both"/>
        <w:rPr>
          <w:rFonts w:asciiTheme="majorBidi" w:hAnsiTheme="majorBidi" w:cstheme="majorBidi"/>
          <w:sz w:val="40"/>
          <w:szCs w:val="40"/>
          <w:lang w:bidi="ar-JO"/>
        </w:rPr>
      </w:pPr>
      <w:r w:rsidRPr="00903588">
        <w:rPr>
          <w:rFonts w:asciiTheme="majorBidi" w:hAnsiTheme="majorBidi" w:cstheme="majorBidi"/>
          <w:sz w:val="28"/>
          <w:szCs w:val="28"/>
        </w:rPr>
        <w:t>Differentiate between direct and indirect costs</w:t>
      </w:r>
      <w:r w:rsidR="006D36AC" w:rsidRPr="00903588">
        <w:rPr>
          <w:rFonts w:asciiTheme="majorBidi" w:hAnsiTheme="majorBidi" w:cstheme="majorBidi"/>
          <w:sz w:val="28"/>
          <w:szCs w:val="28"/>
        </w:rPr>
        <w:t>,</w:t>
      </w:r>
      <w:r w:rsidRPr="00903588">
        <w:rPr>
          <w:rFonts w:asciiTheme="majorBidi" w:hAnsiTheme="majorBidi" w:cstheme="majorBidi"/>
          <w:sz w:val="28"/>
          <w:szCs w:val="28"/>
        </w:rPr>
        <w:t xml:space="preserve"> and fixed and variable costs with </w:t>
      </w:r>
      <w:r w:rsidR="006D36AC" w:rsidRPr="00903588">
        <w:rPr>
          <w:rFonts w:asciiTheme="majorBidi" w:hAnsiTheme="majorBidi" w:cstheme="majorBidi"/>
          <w:sz w:val="28"/>
          <w:szCs w:val="28"/>
        </w:rPr>
        <w:t>an example of each type of cost</w:t>
      </w:r>
      <w:bookmarkStart w:id="0" w:name="_GoBack"/>
      <w:bookmarkEnd w:id="0"/>
    </w:p>
    <w:tbl>
      <w:tblPr>
        <w:tblStyle w:val="TableGrid"/>
        <w:tblW w:w="11908" w:type="dxa"/>
        <w:tblInd w:w="-1282" w:type="dxa"/>
        <w:tblLook w:val="04A0" w:firstRow="1" w:lastRow="0" w:firstColumn="1" w:lastColumn="0" w:noHBand="0" w:noVBand="1"/>
      </w:tblPr>
      <w:tblGrid>
        <w:gridCol w:w="2977"/>
        <w:gridCol w:w="2979"/>
        <w:gridCol w:w="2691"/>
        <w:gridCol w:w="3261"/>
      </w:tblGrid>
      <w:tr w:rsidR="00BF227F" w14:paraId="38E6106E" w14:textId="77777777" w:rsidTr="009E0635">
        <w:tc>
          <w:tcPr>
            <w:tcW w:w="2977" w:type="dxa"/>
            <w:shd w:val="clear" w:color="auto" w:fill="D9D9D9" w:themeFill="background1" w:themeFillShade="D9"/>
          </w:tcPr>
          <w:p w14:paraId="4B5127B4" w14:textId="076D518B" w:rsidR="00BF227F" w:rsidRDefault="00BF227F" w:rsidP="006D36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 xml:space="preserve">Direct </w:t>
            </w:r>
            <w:r w:rsidR="006D36A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>osts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14:paraId="036D0055" w14:textId="11896A41" w:rsidR="00BF227F" w:rsidRDefault="00BF227F" w:rsidP="00BF227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 xml:space="preserve">Indirect </w:t>
            </w:r>
            <w:r w:rsidR="006D36A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</w:t>
            </w:r>
            <w:r w:rsidR="006D36AC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>osts</w:t>
            </w:r>
          </w:p>
        </w:tc>
        <w:tc>
          <w:tcPr>
            <w:tcW w:w="2691" w:type="dxa"/>
            <w:shd w:val="clear" w:color="auto" w:fill="D9D9D9" w:themeFill="background1" w:themeFillShade="D9"/>
          </w:tcPr>
          <w:p w14:paraId="07B26B7D" w14:textId="18B2C209" w:rsidR="00BF227F" w:rsidRDefault="00BF227F" w:rsidP="00BF227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 xml:space="preserve">Fixed </w:t>
            </w:r>
            <w:r w:rsidR="006D36A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</w:t>
            </w:r>
            <w:r w:rsidR="006D36AC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>osts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2D24D23" w14:textId="20414354" w:rsidR="00BF227F" w:rsidRDefault="00BF227F" w:rsidP="00BF227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 xml:space="preserve">Variable </w:t>
            </w:r>
            <w:r w:rsidR="006D36A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</w:t>
            </w:r>
            <w:r w:rsidR="006D36AC"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JO"/>
              </w:rPr>
              <w:t>osts</w:t>
            </w:r>
          </w:p>
        </w:tc>
      </w:tr>
      <w:tr w:rsidR="00A76FCF" w14:paraId="1A5165A7" w14:textId="77777777" w:rsidTr="009E0635">
        <w:trPr>
          <w:trHeight w:val="3974"/>
        </w:trPr>
        <w:tc>
          <w:tcPr>
            <w:tcW w:w="2977" w:type="dxa"/>
          </w:tcPr>
          <w:p w14:paraId="6D112832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79" w:type="dxa"/>
          </w:tcPr>
          <w:p w14:paraId="463FF702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1" w:type="dxa"/>
          </w:tcPr>
          <w:p w14:paraId="1EF3D07C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</w:tcPr>
          <w:p w14:paraId="0A91E6D6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A76FCF" w14:paraId="4E176AD5" w14:textId="77777777" w:rsidTr="009E0635">
        <w:trPr>
          <w:trHeight w:val="3974"/>
        </w:trPr>
        <w:tc>
          <w:tcPr>
            <w:tcW w:w="2977" w:type="dxa"/>
          </w:tcPr>
          <w:p w14:paraId="3FB57D34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79" w:type="dxa"/>
          </w:tcPr>
          <w:p w14:paraId="3090FCF2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691" w:type="dxa"/>
          </w:tcPr>
          <w:p w14:paraId="4544AD93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261" w:type="dxa"/>
          </w:tcPr>
          <w:p w14:paraId="76C3BC30" w14:textId="77777777" w:rsidR="00A76FCF" w:rsidRDefault="00A76FCF" w:rsidP="00BF227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736A4EB5" w14:textId="77777777" w:rsidR="001F5997" w:rsidRPr="00BF227F" w:rsidRDefault="001F5997" w:rsidP="00BF227F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1F5997" w:rsidRPr="00BF227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5879" w14:textId="77777777" w:rsidR="002B3BF0" w:rsidRDefault="002B3BF0" w:rsidP="00BF227F">
      <w:pPr>
        <w:bidi/>
        <w:spacing w:after="0" w:line="240" w:lineRule="auto"/>
      </w:pPr>
      <w:r>
        <w:separator/>
      </w:r>
    </w:p>
  </w:endnote>
  <w:endnote w:type="continuationSeparator" w:id="0">
    <w:p w14:paraId="07D55AE5" w14:textId="77777777" w:rsidR="002B3BF0" w:rsidRDefault="002B3BF0" w:rsidP="00BF227F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4149" w14:textId="77777777" w:rsidR="002B3BF0" w:rsidRDefault="002B3BF0" w:rsidP="00BF227F">
      <w:pPr>
        <w:bidi/>
        <w:spacing w:after="0" w:line="240" w:lineRule="auto"/>
      </w:pPr>
      <w:r>
        <w:separator/>
      </w:r>
    </w:p>
  </w:footnote>
  <w:footnote w:type="continuationSeparator" w:id="0">
    <w:p w14:paraId="5DF25E17" w14:textId="77777777" w:rsidR="002B3BF0" w:rsidRDefault="002B3BF0" w:rsidP="00BF227F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AF9A" w14:textId="034EE086" w:rsidR="006D36AC" w:rsidRDefault="00C832A1" w:rsidP="006D36AC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C832A1">
      <w:rPr>
        <w:b/>
        <w:bCs/>
        <w:color w:val="4472C4"/>
        <w:sz w:val="28"/>
        <w:szCs w:val="28"/>
        <w:lang w:bidi="ar-JO"/>
      </w:rPr>
      <w:t>Future Companies Innovation Programs</w:t>
    </w:r>
    <w:r>
      <w:rPr>
        <w:b/>
        <w:bCs/>
        <w:color w:val="4472C4"/>
        <w:sz w:val="28"/>
        <w:szCs w:val="28"/>
        <w:lang w:bidi="ar-JO"/>
      </w:rPr>
      <w:t xml:space="preserve"> </w:t>
    </w:r>
    <w:r w:rsidR="006D36AC">
      <w:rPr>
        <w:b/>
        <w:bCs/>
        <w:color w:val="4472C4"/>
        <w:sz w:val="28"/>
        <w:szCs w:val="28"/>
        <w:lang w:bidi="ar-JO"/>
      </w:rPr>
      <w:t>– Costs</w:t>
    </w:r>
  </w:p>
  <w:p w14:paraId="5C3AFFD7" w14:textId="77777777" w:rsidR="008B1AC2" w:rsidRPr="006D36AC" w:rsidRDefault="008B1AC2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4F"/>
    <w:rsid w:val="000B6C1F"/>
    <w:rsid w:val="001F5997"/>
    <w:rsid w:val="0022743F"/>
    <w:rsid w:val="00260061"/>
    <w:rsid w:val="002A4A37"/>
    <w:rsid w:val="002B3BF0"/>
    <w:rsid w:val="00310F4F"/>
    <w:rsid w:val="00313F0A"/>
    <w:rsid w:val="004030B7"/>
    <w:rsid w:val="0068168B"/>
    <w:rsid w:val="006D36AC"/>
    <w:rsid w:val="00814584"/>
    <w:rsid w:val="008A6456"/>
    <w:rsid w:val="008B1AC2"/>
    <w:rsid w:val="0090165E"/>
    <w:rsid w:val="00903588"/>
    <w:rsid w:val="009E0635"/>
    <w:rsid w:val="00A76FCF"/>
    <w:rsid w:val="00AC644B"/>
    <w:rsid w:val="00AF59D5"/>
    <w:rsid w:val="00B839DA"/>
    <w:rsid w:val="00BF227F"/>
    <w:rsid w:val="00C832A1"/>
    <w:rsid w:val="00D06D34"/>
    <w:rsid w:val="00E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912EC"/>
  <w15:chartTrackingRefBased/>
  <w15:docId w15:val="{87C4A781-0B9B-428F-8052-905263C6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27F"/>
  </w:style>
  <w:style w:type="paragraph" w:styleId="Footer">
    <w:name w:val="footer"/>
    <w:basedOn w:val="Normal"/>
    <w:link w:val="FooterChar"/>
    <w:uiPriority w:val="99"/>
    <w:unhideWhenUsed/>
    <w:rsid w:val="00BF2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27F"/>
  </w:style>
  <w:style w:type="table" w:styleId="TableGrid">
    <w:name w:val="Table Grid"/>
    <w:basedOn w:val="TableNormal"/>
    <w:uiPriority w:val="39"/>
    <w:rsid w:val="00BF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Anas M. Saras</cp:lastModifiedBy>
  <cp:revision>12</cp:revision>
  <dcterms:created xsi:type="dcterms:W3CDTF">2022-10-02T06:28:00Z</dcterms:created>
  <dcterms:modified xsi:type="dcterms:W3CDTF">2024-02-25T14:19:00Z</dcterms:modified>
</cp:coreProperties>
</file>